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gjdgxs" w:id="0"/>
    <w:bookmarkEnd w:id="0"/>
    <w:p w:rsidR="00000000" w:rsidDel="00000000" w:rsidP="00000000" w:rsidRDefault="00000000" w:rsidRPr="00000000" w14:paraId="00000001">
      <w:pPr>
        <w:pStyle w:val="Heading1"/>
        <w:spacing w:after="0" w:before="0"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Mission I1 - Mise en place serveur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serveur AP2X installé avec Debian 11.6 - mises à jour effectuées - i1-c1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installera un serveur AP23 sur la machine pve2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Pour installer le serveur ap21-2024, il faut: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connecter à la machine pve2 avec un navigateur à' suivant : </w:t>
      </w:r>
      <w:hyperlink r:id="rId6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https://pve2:8006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Cliquer sur “Créer VM” en haut à droite pour créer une machine virtuelle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Donner le VM ID : 2400 + N* de groupe (2423 pour ap213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dans notre cas !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Donner le nom : ap23-2024 puis Suivant,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Choisir l'image ISO Debian-11.6 puis Suivant,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Dans l'onglet Système, choisir Suivant,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Dans l'onglet Disque dur, choisir 16 Gib,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Dans l'onglet CPU, choisir Suivant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Dans l'onglet Mémoire, choisir 1024, puis Suivant,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Dans l'onglet Réseau, choisir Suivant,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 enfin Terminer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Lancer la machine nouvellement créée et procéder à l'installation en mode texte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choisira partition unique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Pour le proxy : </w:t>
      </w:r>
      <w:hyperlink r:id="rId7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http://10.121.38.1:8080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Pour les applications: serveur ssh et utilitaires usuels (118 paquets)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installera grub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Puis on redémarrera la machine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mettra une adresse IP fixe, choisie dans le tableau (10.121.38.78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pour notre cas!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);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7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18">
      <w:pPr>
        <w:pStyle w:val="Heading3"/>
        <w:spacing w:after="0" w:before="0" w:lineRule="auto"/>
        <w:rPr/>
      </w:pPr>
      <w:r w:rsidDel="00000000" w:rsidR="00000000" w:rsidRPr="00000000">
        <w:rPr>
          <w:rtl w:val="0"/>
        </w:rPr>
        <w:t xml:space="preserve">Voici un extrait du fichier /etc/network/interfaces 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allow-hotplug ens18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iface ens18 inet static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address 10.121.38.78/24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gateway 10.121.38.254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 la suite, redémarrez la machine et poursuivez l'installation en installant les paquets mc, vim, tcpdump, wget, curl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Timezone configurée, configuration NTP synchronisée avec serveur - i1-c2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bookmarkStart w:colFirst="0" w:colLast="0" w:name="1fob9te" w:id="2"/>
    <w:bookmarkEnd w:id="2"/>
    <w:p w:rsidR="00000000" w:rsidDel="00000000" w:rsidP="00000000" w:rsidRDefault="00000000" w:rsidRPr="00000000" w14:paraId="0000001F">
      <w:pPr>
        <w:pStyle w:val="Heading3"/>
        <w:rPr/>
      </w:pPr>
      <w:r w:rsidDel="00000000" w:rsidR="00000000" w:rsidRPr="00000000">
        <w:rPr>
          <w:rtl w:val="0"/>
        </w:rPr>
        <w:t xml:space="preserve">Installation de Timezone :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apt-get update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permet de mettre à jour les paquets.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apt-get install debconf-utils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permet d'installer des </w:t>
      </w:r>
      <w:r w:rsidDel="00000000" w:rsidR="00000000" w:rsidRPr="00000000">
        <w:rPr>
          <w:rtl w:val="0"/>
        </w:rPr>
        <w:t xml:space="preserve">paquets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sudo timedatectl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permet de voir le fuseau horaire, de voir la synchronisation du NTP du serveur.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Connexion SSH par clé publique depuis au moins 2 machines, accès par le nom , adresse IP conforme - i1-c3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commande pour </w:t>
      </w:r>
      <w:r w:rsidDel="00000000" w:rsidR="00000000" w:rsidRPr="00000000">
        <w:rPr>
          <w:rtl w:val="0"/>
        </w:rPr>
        <w:t xml:space="preserve">créer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une paire de clé SSH est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ssh-keygen -t rsa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Taper </w:t>
      </w:r>
      <w:r w:rsidDel="00000000" w:rsidR="00000000" w:rsidRPr="00000000">
        <w:rPr>
          <w:rtl w:val="0"/>
        </w:rPr>
        <w:t xml:space="preserve">entrée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pour la valeur par défaut.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Pour copier la clé publique de la machine cliente dans le fichier 'authorized_keys':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ssh-copy-id ap23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Pour afficher la clé publique, il faut faire: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cat ~sioap23/.ssh/authorized_key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 pour copier la clé et la coller sur le serveur connecter, il faut faire: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cat.ssh/id_rsa.pub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vim .ssh/config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Cette commande ouvre le fichier de configuration de l'utilisateur actuel du système pour le protocole SSH (Secure Shell) dans l'éditeur de texte Vim.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nom de fichier “.ssh/config” spécifie le chemin du fichier de configuration SSH, qui est situé dans le répertoire .ssh du répertoire personnel de l'utilisateur.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serveur apache2 opérationnel ainsi que PHP - i1-c4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apt-get install php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commande suivante nous permet de regarder le statut du serveur apache2 et donc de voir qu'il est opérationnel :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systemctl status apache2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Résultats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apache2.service - The Apache HTTP Server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Loaded: loaded (/lib/systemd/system/apache2.service; enabled; vendor preset: enabled)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Active: active (running) since Wed 2023-03-15 14:06:11 CET; 3h 35min ago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Docs: https://httpd.apache.org/docs/2.4/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Process: 338 ExecStart=/usr/sbin/apachectl start (code=exited, status=0/SUCCESS)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Main PID: 439 (apache2)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Tasks: 11 (limit: 1129)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Memory: 116.4M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CPU: 31.012s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CGroup: /system.slice/apache2.service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├─ 439 /usr/sbin/apache2 -k start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├─ 465 /usr/sbin/apache2 -k start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├─ 467 /usr/sbin/apache2 -k start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├─ 684 /usr/sbin/apache2 -k start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├─ 686 /usr/sbin/apache2 -k start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├─ 861 /usr/sbin/apache2 -k start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├─ 927 /usr/sbin/apache2 -k start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├─ 939 /usr/sbin/apache2 -k start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├─1063 /usr/sbin/apache2 -k start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├─1212 /usr/sbin/apache2 -k start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└─1213 /usr/sbin/apache2 -k start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serveur mariadb opérationnel - i1-c5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apt-get install mariadb-server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commande suivante montre le statut de MariaDB, et montre alors que le serveur est fonctionnel 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systemctl status mariadb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140" w:before="0" w:line="276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Resultats: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mariadb.service - MariaDB 10.5.18 database server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Loaded: loaded (/lib/systemd/system/mariadb.service; enabled; vendor preset: enabled)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Active: active (running) since Wed 2023-03-15 14:06:13 CET; 3h 32min ago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Docs: man:mariadbd(8)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https://mariadb.com/kb/en/library/systemd/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Process: 339 ExecStartPre=/usr/bin/install -m 755 -o mysql -g root -d /var/run/mysqld (code=exited, status=&gt;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Process: 356 ExecStartPre=/bin/sh -c systemctl unset-environment _WSREP_START_POSITION (code=exited, status&gt;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Process: 358 ExecStartPre=/bin/sh -c [ ! -e /usr/bin/galera_recovery ] &amp;&amp; VAR= ||   VAR=`cd /usr/bin/..; /u&gt;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Process: 452 ExecStartPost=/bin/sh -c systemctl unset-environment _WSREP_START_POSITION (code=exited, statu&gt;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Process: 454 ExecStartPost=/etc/mysql/debian-start (code=exited, status=0/SUCCESS)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Main PID: 422 (mariadbd)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Status: "Taking your SQL requests now..."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Tasks: 8 (limit: 1129)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Memory: 119.2M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CPU: 3.256s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CGroup: /system.slice/mariadb.service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Mono" w:cs="Liberation Mono" w:eastAsia="Liberation Mono" w:hAnsi="Liberation Mon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└─422 /usr/sbin/mariadbd</w:t>
      </w:r>
    </w:p>
    <w:sectPr>
      <w:pgSz w:h="16838" w:w="11906" w:orient="portrait"/>
      <w:pgMar w:bottom="567" w:top="567" w:left="567" w:right="56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Liberation Mono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3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4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5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6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7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8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9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10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11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12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13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14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15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16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17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18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19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20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21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22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23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24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25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26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27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28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29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rFonts w:ascii="Liberation Serif" w:cs="Liberation Serif" w:eastAsia="Liberation Serif" w:hAnsi="Liberation Serif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00" w:lineRule="auto"/>
    </w:pPr>
    <w:rPr>
      <w:rFonts w:ascii="Liberation Serif" w:cs="Liberation Serif" w:eastAsia="Liberation Serif" w:hAnsi="Liberation Serif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</w:pPr>
    <w:rPr>
      <w:rFonts w:ascii="Liberation Serif" w:cs="Liberation Serif" w:eastAsia="Liberation Serif" w:hAnsi="Liberation Serif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pve2:8006/" TargetMode="External"/><Relationship Id="rId7" Type="http://schemas.openxmlformats.org/officeDocument/2006/relationships/hyperlink" Target="http://10.121.38.1:808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